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Style w:val="7"/>
          <w:rFonts w:ascii="黑体" w:hAnsi="黑体" w:eastAsia="黑体"/>
          <w:sz w:val="44"/>
          <w:szCs w:val="44"/>
        </w:rPr>
      </w:pPr>
      <w:bookmarkStart w:id="0" w:name="_Hlk108718078"/>
      <w:r>
        <w:rPr>
          <w:rStyle w:val="7"/>
          <w:rFonts w:hint="eastAsia" w:ascii="黑体" w:hAnsi="黑体" w:eastAsia="黑体"/>
          <w:sz w:val="44"/>
          <w:szCs w:val="44"/>
        </w:rPr>
        <w:t>鹰眼在线考试系统（双机位）考场环境要求及考试规则</w:t>
      </w:r>
    </w:p>
    <w:bookmarkEnd w:id="0"/>
    <w:p>
      <w:pPr>
        <w:widowControl/>
        <w:jc w:val="center"/>
        <w:rPr>
          <w:rFonts w:ascii="仿宋" w:hAnsi="仿宋" w:eastAsia="仿宋" w:cs="仿宋"/>
          <w:b/>
          <w:bCs/>
          <w:color w:val="000000"/>
          <w:kern w:val="0"/>
          <w:sz w:val="30"/>
          <w:szCs w:val="30"/>
        </w:rPr>
      </w:pPr>
    </w:p>
    <w:p>
      <w:pPr>
        <w:pStyle w:val="12"/>
        <w:numPr>
          <w:ilvl w:val="1"/>
          <w:numId w:val="1"/>
        </w:numPr>
        <w:ind w:firstLineChars="0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考生应当自觉遵守考试要求及考场规则，服从监考人员和考务人员管理，不得以任何理由妨碍考试工作人员履行职责。</w:t>
      </w:r>
    </w:p>
    <w:p>
      <w:pPr>
        <w:pStyle w:val="12"/>
        <w:widowControl/>
        <w:numPr>
          <w:ilvl w:val="1"/>
          <w:numId w:val="1"/>
        </w:numPr>
        <w:ind w:firstLineChars="0"/>
        <w:jc w:val="left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考生应选择安静安全、光线充足、不受打扰的空间独自参加考试（着装整齐、仪容干净整洁，摘除口罩，不遮挡面部），不得出现任何与考试相关内容的讨论、对话声音，严禁与其他人交流。</w:t>
      </w: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  <w:highlight w:val="yellow"/>
        </w:rPr>
        <w:t>不可在公共场所（如学校教室、图书馆、咖啡馆、办公室等）进行考试；</w:t>
      </w:r>
    </w:p>
    <w:p>
      <w:pPr>
        <w:pStyle w:val="12"/>
        <w:widowControl/>
        <w:numPr>
          <w:ilvl w:val="1"/>
          <w:numId w:val="1"/>
        </w:numPr>
        <w:ind w:firstLineChars="0"/>
        <w:jc w:val="left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仿宋"/>
          <w:color w:val="000000"/>
          <w:kern w:val="0"/>
          <w:sz w:val="28"/>
          <w:szCs w:val="28"/>
        </w:rPr>
        <w:t>考试桌面必须保持整洁，除电脑、键盘、鼠标外</w:t>
      </w: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，</w:t>
      </w:r>
      <w:r>
        <w:rPr>
          <w:rFonts w:ascii="微软雅黑" w:hAnsi="微软雅黑" w:eastAsia="微软雅黑" w:cs="仿宋"/>
          <w:color w:val="000000"/>
          <w:kern w:val="0"/>
          <w:sz w:val="28"/>
          <w:szCs w:val="28"/>
        </w:rPr>
        <w:t>不得放置任何（电子）记录、存储、计算、通讯工具或耳机、书籍、参考资料等物品。</w:t>
      </w:r>
    </w:p>
    <w:p>
      <w:pPr>
        <w:pStyle w:val="12"/>
        <w:widowControl/>
        <w:numPr>
          <w:ilvl w:val="1"/>
          <w:numId w:val="1"/>
        </w:numPr>
        <w:ind w:firstLineChars="0"/>
        <w:jc w:val="left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仿宋"/>
          <w:color w:val="000000"/>
          <w:kern w:val="0"/>
          <w:sz w:val="28"/>
          <w:szCs w:val="28"/>
        </w:rPr>
        <w:t>考试过程中</w:t>
      </w: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严禁</w:t>
      </w:r>
      <w:r>
        <w:rPr>
          <w:rFonts w:ascii="微软雅黑" w:hAnsi="微软雅黑" w:eastAsia="微软雅黑" w:cs="仿宋"/>
          <w:color w:val="000000"/>
          <w:kern w:val="0"/>
          <w:sz w:val="28"/>
          <w:szCs w:val="28"/>
        </w:rPr>
        <w:t>有其他人员陪同，如有除考生外的其他人员在监控画面中出现，将可能被认定为违纪；</w:t>
      </w:r>
    </w:p>
    <w:p>
      <w:pPr>
        <w:pStyle w:val="12"/>
        <w:widowControl/>
        <w:numPr>
          <w:ilvl w:val="1"/>
          <w:numId w:val="1"/>
        </w:numPr>
        <w:ind w:firstLineChars="0"/>
        <w:jc w:val="left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考生在考试前，</w:t>
      </w: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  <w:highlight w:val="yellow"/>
        </w:rPr>
        <w:t>按要求准备好相关设备（带有摄像头的电脑、1部智能手机、1个手机支架），安装、调试相关设备和软件，确保考试期间网络通畅，设备和软件正常使用，设备电量和存储空间充足。</w:t>
      </w: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避免使用老式手机、容易发热的手机，以免过热发生火情等。</w:t>
      </w:r>
    </w:p>
    <w:p>
      <w:pPr>
        <w:pStyle w:val="12"/>
        <w:widowControl/>
        <w:numPr>
          <w:ilvl w:val="1"/>
          <w:numId w:val="1"/>
        </w:numPr>
        <w:ind w:firstLineChars="0"/>
        <w:jc w:val="left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仿宋"/>
          <w:color w:val="000000"/>
          <w:kern w:val="0"/>
          <w:sz w:val="28"/>
          <w:szCs w:val="28"/>
        </w:rPr>
        <w:t>考前需将</w:t>
      </w:r>
      <w:bookmarkStart w:id="1" w:name="_GoBack"/>
      <w:r>
        <w:rPr>
          <w:rFonts w:ascii="微软雅黑" w:hAnsi="微软雅黑" w:eastAsia="微软雅黑" w:cs="仿宋"/>
          <w:color w:val="000000"/>
          <w:kern w:val="0"/>
          <w:sz w:val="28"/>
          <w:szCs w:val="28"/>
          <w:highlight w:val="yellow"/>
        </w:rPr>
        <w:t>鹰眼监考手机，设置为常亮状态</w:t>
      </w:r>
      <w:bookmarkEnd w:id="1"/>
      <w:r>
        <w:rPr>
          <w:rFonts w:ascii="微软雅黑" w:hAnsi="微软雅黑" w:eastAsia="微软雅黑" w:cs="仿宋"/>
          <w:color w:val="000000"/>
          <w:kern w:val="0"/>
          <w:sz w:val="28"/>
          <w:szCs w:val="28"/>
        </w:rPr>
        <w:t>，以免因中途息屏导致监控中断，影响</w:t>
      </w: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正常</w:t>
      </w:r>
      <w:r>
        <w:rPr>
          <w:rFonts w:ascii="微软雅黑" w:hAnsi="微软雅黑" w:eastAsia="微软雅黑" w:cs="仿宋"/>
          <w:color w:val="000000"/>
          <w:kern w:val="0"/>
          <w:sz w:val="28"/>
          <w:szCs w:val="28"/>
        </w:rPr>
        <w:t>考试。各个手机型号息屏设置不一致，请提前百度搜索或联系厂商咨询设置方法。</w:t>
      </w:r>
    </w:p>
    <w:p>
      <w:pPr>
        <w:pStyle w:val="12"/>
        <w:widowControl/>
        <w:numPr>
          <w:ilvl w:val="1"/>
          <w:numId w:val="1"/>
        </w:numPr>
        <w:ind w:firstLineChars="0"/>
        <w:jc w:val="left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仿宋"/>
          <w:color w:val="000000"/>
          <w:kern w:val="0"/>
          <w:sz w:val="28"/>
          <w:szCs w:val="28"/>
        </w:rPr>
        <w:t>本次考试，在考前安排有模拟测试环节，请考生务必参加模拟测试。</w:t>
      </w: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  <w:highlight w:val="yellow"/>
        </w:rPr>
        <w:t>如未参加，因为设备、软件故障等原因导致的无法考试、考试失败，责任由考生承担。</w:t>
      </w:r>
    </w:p>
    <w:p>
      <w:pPr>
        <w:pStyle w:val="12"/>
        <w:widowControl/>
        <w:numPr>
          <w:ilvl w:val="1"/>
          <w:numId w:val="1"/>
        </w:numPr>
        <w:ind w:firstLineChars="0"/>
        <w:jc w:val="left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登录考试系统之前，做好考前准备工作，如：提前去卫生间、调试好笔记本充电器、摄像头角度鹰眼（第二机位）监控视频画面应能确保考试电脑屏幕、键盘、全身（手和键盘不能被身体遮挡）和桌面可见，不能监控画面过暗、过亮；</w:t>
      </w:r>
    </w:p>
    <w:p>
      <w:pPr>
        <w:pStyle w:val="12"/>
        <w:numPr>
          <w:ilvl w:val="1"/>
          <w:numId w:val="1"/>
        </w:numPr>
        <w:ind w:firstLineChars="0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考试期间，如考生出现有接打电话、与他人交谈、离开座位、不在摄像头监控范围内、在线查找答案、考试期间拍照、对外发布与考试相关的图片等考试违规行为，本场考试成绩无效。</w:t>
      </w:r>
    </w:p>
    <w:p>
      <w:pPr>
        <w:pStyle w:val="12"/>
        <w:widowControl/>
        <w:numPr>
          <w:ilvl w:val="1"/>
          <w:numId w:val="1"/>
        </w:numPr>
        <w:ind w:firstLineChars="0"/>
        <w:jc w:val="left"/>
        <w:rPr>
          <w:rFonts w:ascii="微软雅黑" w:hAnsi="微软雅黑" w:eastAsia="微软雅黑" w:cs="仿宋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仿宋"/>
          <w:color w:val="000000"/>
          <w:kern w:val="0"/>
          <w:sz w:val="28"/>
          <w:szCs w:val="28"/>
        </w:rPr>
        <w:t>考试期间，考试端会通过摄像头不间断进行人脸识别以及监考老师全程监考。若人脸识别系统检测判定为非考生本人的，视为作弊。如监控系统查看有作弊嫌疑，经查属实，按作弊处理。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rFonts w:hint="eastAsia"/>
        <w:sz w:val="24"/>
        <w:szCs w:val="24"/>
      </w:rPr>
      <w:t>弘成科技发展有限公司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-1905</wp:posOffset>
          </wp:positionH>
          <wp:positionV relativeFrom="paragraph">
            <wp:posOffset>-651510</wp:posOffset>
          </wp:positionV>
          <wp:extent cx="7572375" cy="1083945"/>
          <wp:effectExtent l="0" t="0" r="9525" b="1905"/>
          <wp:wrapNone/>
          <wp:docPr id="4" name="图片 1" descr="说明: 弘成教育信纸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说明: 弘成教育信纸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1083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8298C"/>
    <w:multiLevelType w:val="multilevel"/>
    <w:tmpl w:val="6428298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NTBkMWViYjZkOWQ0M2RlOGM0ZGQ3ZDE1YzRlZTgifQ=="/>
  </w:docVars>
  <w:rsids>
    <w:rsidRoot w:val="00E8721F"/>
    <w:rsid w:val="00037663"/>
    <w:rsid w:val="00041852"/>
    <w:rsid w:val="00045A93"/>
    <w:rsid w:val="00075F63"/>
    <w:rsid w:val="0008329D"/>
    <w:rsid w:val="00135023"/>
    <w:rsid w:val="00172227"/>
    <w:rsid w:val="00192277"/>
    <w:rsid w:val="001A2857"/>
    <w:rsid w:val="001D5EEC"/>
    <w:rsid w:val="001F4A26"/>
    <w:rsid w:val="002052E9"/>
    <w:rsid w:val="00221D95"/>
    <w:rsid w:val="00223C4A"/>
    <w:rsid w:val="00254049"/>
    <w:rsid w:val="00257832"/>
    <w:rsid w:val="00287540"/>
    <w:rsid w:val="002A4245"/>
    <w:rsid w:val="002F47CC"/>
    <w:rsid w:val="002F58E7"/>
    <w:rsid w:val="002F66CC"/>
    <w:rsid w:val="003032E3"/>
    <w:rsid w:val="003127DB"/>
    <w:rsid w:val="003A257A"/>
    <w:rsid w:val="003A593A"/>
    <w:rsid w:val="003D599E"/>
    <w:rsid w:val="00421B6C"/>
    <w:rsid w:val="00434379"/>
    <w:rsid w:val="00453097"/>
    <w:rsid w:val="00455630"/>
    <w:rsid w:val="004771C5"/>
    <w:rsid w:val="005140B4"/>
    <w:rsid w:val="00534E32"/>
    <w:rsid w:val="00545DAB"/>
    <w:rsid w:val="00571274"/>
    <w:rsid w:val="005847A8"/>
    <w:rsid w:val="00594014"/>
    <w:rsid w:val="00596988"/>
    <w:rsid w:val="005E2AAD"/>
    <w:rsid w:val="006629F9"/>
    <w:rsid w:val="00672998"/>
    <w:rsid w:val="006A6ED5"/>
    <w:rsid w:val="006E4359"/>
    <w:rsid w:val="007150B9"/>
    <w:rsid w:val="00724F50"/>
    <w:rsid w:val="00757CD6"/>
    <w:rsid w:val="00767649"/>
    <w:rsid w:val="007A7BCF"/>
    <w:rsid w:val="007C7341"/>
    <w:rsid w:val="0084052A"/>
    <w:rsid w:val="0086358D"/>
    <w:rsid w:val="00892156"/>
    <w:rsid w:val="009711FD"/>
    <w:rsid w:val="009A533A"/>
    <w:rsid w:val="009C0EA0"/>
    <w:rsid w:val="009D5050"/>
    <w:rsid w:val="009E1155"/>
    <w:rsid w:val="00A13FEA"/>
    <w:rsid w:val="00A21ABB"/>
    <w:rsid w:val="00A23142"/>
    <w:rsid w:val="00A31CFC"/>
    <w:rsid w:val="00AB0944"/>
    <w:rsid w:val="00AE5481"/>
    <w:rsid w:val="00B32B63"/>
    <w:rsid w:val="00B347FA"/>
    <w:rsid w:val="00B544A7"/>
    <w:rsid w:val="00B618EF"/>
    <w:rsid w:val="00B673BF"/>
    <w:rsid w:val="00B95D46"/>
    <w:rsid w:val="00BB17C8"/>
    <w:rsid w:val="00BB4D86"/>
    <w:rsid w:val="00BB7135"/>
    <w:rsid w:val="00BE2501"/>
    <w:rsid w:val="00BE5380"/>
    <w:rsid w:val="00C16F67"/>
    <w:rsid w:val="00C21543"/>
    <w:rsid w:val="00C2649A"/>
    <w:rsid w:val="00C90D5B"/>
    <w:rsid w:val="00CA41DF"/>
    <w:rsid w:val="00CD1375"/>
    <w:rsid w:val="00CF0A85"/>
    <w:rsid w:val="00D0304F"/>
    <w:rsid w:val="00D44D95"/>
    <w:rsid w:val="00DE5383"/>
    <w:rsid w:val="00E359D0"/>
    <w:rsid w:val="00E36D2C"/>
    <w:rsid w:val="00E41B83"/>
    <w:rsid w:val="00E4674E"/>
    <w:rsid w:val="00E53EFF"/>
    <w:rsid w:val="00E7453D"/>
    <w:rsid w:val="00E76482"/>
    <w:rsid w:val="00E8721F"/>
    <w:rsid w:val="00F04780"/>
    <w:rsid w:val="00F15028"/>
    <w:rsid w:val="00F23AB3"/>
    <w:rsid w:val="00F25746"/>
    <w:rsid w:val="00F3323E"/>
    <w:rsid w:val="00F442E4"/>
    <w:rsid w:val="00F8357F"/>
    <w:rsid w:val="00FB0181"/>
    <w:rsid w:val="00FB4822"/>
    <w:rsid w:val="00FE1593"/>
    <w:rsid w:val="00FF761E"/>
    <w:rsid w:val="0DB83B71"/>
    <w:rsid w:val="181C152A"/>
    <w:rsid w:val="215942AB"/>
    <w:rsid w:val="2B986607"/>
    <w:rsid w:val="2F160B9C"/>
    <w:rsid w:val="32AD6EF7"/>
    <w:rsid w:val="39452BB3"/>
    <w:rsid w:val="44046AC8"/>
    <w:rsid w:val="6612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markedcontent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829</Words>
  <Characters>2</Characters>
  <Lines>1</Lines>
  <Paragraphs>1</Paragraphs>
  <TotalTime>91</TotalTime>
  <ScaleCrop>false</ScaleCrop>
  <LinksUpToDate>false</LinksUpToDate>
  <CharactersWithSpaces>830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2022-07-20T06:36:00Z</dcterms:created>
  <dc:creator>lenovo</dc:creator>
  <cp:lastModifiedBy>Administrator</cp:lastModifiedBy>
  <dcterms:modified xsi:type="dcterms:W3CDTF">2024-03-18T09:20:50Z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DD01AEB31E144CC0A3E9D0B41581810D</vt:lpwstr>
  </property>
</Properties>
</file>