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8" w:lineRule="auto"/>
        <w:ind w:left="148"/>
      </w:pPr>
      <w:r>
        <w:rPr>
          <w:spacing w:val="-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56"/>
        </w:rPr>
        <w:t xml:space="preserve"> </w:t>
      </w:r>
      <w:r>
        <w:rPr>
          <w:spacing w:val="-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2：</w:t>
      </w:r>
    </w:p>
    <w:p>
      <w:pPr>
        <w:spacing w:before="222" w:line="223" w:lineRule="auto"/>
        <w:ind w:left="11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5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年普通专升本各专业考试科目、参考教材表及相关要求</w:t>
      </w:r>
    </w:p>
    <w:p>
      <w:pPr>
        <w:spacing w:line="113" w:lineRule="exact"/>
      </w:pPr>
    </w:p>
    <w:tbl>
      <w:tblPr>
        <w:tblStyle w:val="6"/>
        <w:tblW w:w="8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437"/>
        <w:gridCol w:w="1760"/>
        <w:gridCol w:w="51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43" w:type="dxa"/>
            <w:vAlign w:val="top"/>
          </w:tcPr>
          <w:p>
            <w:pPr>
              <w:pStyle w:val="5"/>
              <w:spacing w:before="116" w:line="224" w:lineRule="auto"/>
              <w:ind w:left="345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pStyle w:val="5"/>
              <w:spacing w:before="117" w:line="222" w:lineRule="auto"/>
              <w:ind w:left="62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考试科目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117" w:line="222" w:lineRule="auto"/>
              <w:ind w:left="212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参考教材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43" w:type="dxa"/>
            <w:vAlign w:val="top"/>
          </w:tcPr>
          <w:p>
            <w:pPr>
              <w:pStyle w:val="5"/>
              <w:spacing w:before="220" w:line="230" w:lineRule="auto"/>
              <w:ind w:left="131"/>
            </w:pPr>
            <w:r>
              <w:rPr>
                <w:spacing w:val="3"/>
              </w:rPr>
              <w:t>学前教育</w:t>
            </w:r>
          </w:p>
        </w:tc>
        <w:tc>
          <w:tcPr>
            <w:tcW w:w="43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20" w:line="214" w:lineRule="auto"/>
              <w:ind w:left="4838"/>
            </w:pPr>
            <w:r>
              <w:rPr>
                <w:spacing w:val="11"/>
              </w:rPr>
              <w:t>① 大</w:t>
            </w:r>
            <w:r>
              <w:rPr>
                <w:spacing w:val="2"/>
              </w:rPr>
              <w:t xml:space="preserve">    </w:t>
            </w:r>
            <w:r>
              <w:rPr>
                <w:spacing w:val="11"/>
              </w:rPr>
              <w:t>学</w:t>
            </w:r>
            <w:r>
              <w:rPr>
                <w:spacing w:val="3"/>
              </w:rPr>
              <w:t xml:space="preserve">    </w:t>
            </w:r>
            <w:r>
              <w:rPr>
                <w:spacing w:val="11"/>
              </w:rPr>
              <w:t>英</w:t>
            </w:r>
            <w:r>
              <w:rPr>
                <w:spacing w:val="2"/>
              </w:rPr>
              <w:t xml:space="preserve">    </w:t>
            </w:r>
            <w:r>
              <w:rPr>
                <w:spacing w:val="11"/>
              </w:rPr>
              <w:t>语</w:t>
            </w:r>
          </w:p>
        </w:tc>
        <w:tc>
          <w:tcPr>
            <w:tcW w:w="1760" w:type="dxa"/>
            <w:vAlign w:val="top"/>
          </w:tcPr>
          <w:p>
            <w:pPr>
              <w:pStyle w:val="5"/>
              <w:spacing w:before="64" w:line="312" w:lineRule="exact"/>
              <w:ind w:left="111"/>
            </w:pPr>
            <w:r>
              <w:rPr>
                <w:spacing w:val="8"/>
                <w:position w:val="7"/>
              </w:rPr>
              <w:t>②学前教育学</w:t>
            </w:r>
          </w:p>
          <w:p>
            <w:pPr>
              <w:pStyle w:val="5"/>
              <w:spacing w:line="230" w:lineRule="auto"/>
              <w:ind w:left="111"/>
            </w:pPr>
            <w:r>
              <w:rPr>
                <w:spacing w:val="8"/>
              </w:rPr>
              <w:t>③普通心理学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65" w:line="259" w:lineRule="auto"/>
              <w:ind w:left="120" w:right="459"/>
            </w:pPr>
            <w:r>
              <w:rPr>
                <w:spacing w:val="9"/>
              </w:rPr>
              <w:t>《学前教育学》高等教育出版社，虞永平、王春燕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《普通心理学》北京师范大学出版社，彭聃龄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4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123"/>
            </w:pPr>
            <w:r>
              <w:rPr>
                <w:spacing w:val="5"/>
              </w:rPr>
              <w:t>体育教育</w:t>
            </w:r>
          </w:p>
        </w:tc>
        <w:tc>
          <w:tcPr>
            <w:tcW w:w="4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5"/>
              <w:spacing w:before="207" w:line="312" w:lineRule="exact"/>
              <w:ind w:left="111"/>
            </w:pPr>
            <w:r>
              <w:rPr>
                <w:spacing w:val="8"/>
                <w:position w:val="7"/>
              </w:rPr>
              <w:t>②学校体育学</w:t>
            </w:r>
          </w:p>
          <w:p>
            <w:pPr>
              <w:pStyle w:val="5"/>
              <w:spacing w:line="230" w:lineRule="auto"/>
              <w:ind w:left="111"/>
            </w:pPr>
            <w:r>
              <w:rPr>
                <w:spacing w:val="8"/>
              </w:rPr>
              <w:t>③运动生理学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50" w:line="260" w:lineRule="auto"/>
              <w:ind w:left="123" w:right="109" w:hanging="3"/>
            </w:pPr>
            <w:r>
              <w:rPr>
                <w:spacing w:val="6"/>
              </w:rPr>
              <w:t>《学校体育学》高等教育出版社，第三版，潘绍伟、于</w:t>
            </w:r>
            <w:r>
              <w:rPr>
                <w:spacing w:val="9"/>
              </w:rPr>
              <w:t xml:space="preserve"> </w:t>
            </w:r>
            <w:r>
              <w:t>可红</w:t>
            </w:r>
          </w:p>
          <w:p>
            <w:pPr>
              <w:pStyle w:val="5"/>
              <w:spacing w:before="61" w:line="230" w:lineRule="auto"/>
              <w:ind w:left="120"/>
            </w:pPr>
            <w:r>
              <w:rPr>
                <w:spacing w:val="9"/>
              </w:rPr>
              <w:t>《运动生理学》高等教育出版社，邓树勋、王健等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43" w:type="dxa"/>
            <w:vAlign w:val="top"/>
          </w:tcPr>
          <w:p>
            <w:pPr>
              <w:pStyle w:val="5"/>
              <w:spacing w:before="209" w:line="260" w:lineRule="auto"/>
              <w:ind w:left="130" w:right="107" w:hanging="7"/>
            </w:pPr>
            <w:r>
              <w:rPr>
                <w:spacing w:val="26"/>
              </w:rPr>
              <w:t>汉语言文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4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5"/>
              <w:spacing w:before="210" w:line="312" w:lineRule="exact"/>
              <w:ind w:left="111"/>
            </w:pPr>
            <w:r>
              <w:rPr>
                <w:spacing w:val="8"/>
                <w:position w:val="7"/>
              </w:rPr>
              <w:t>②现代汉语</w:t>
            </w:r>
          </w:p>
          <w:p>
            <w:pPr>
              <w:pStyle w:val="5"/>
              <w:spacing w:line="230" w:lineRule="auto"/>
              <w:ind w:left="111"/>
            </w:pPr>
            <w:r>
              <w:rPr>
                <w:spacing w:val="8"/>
              </w:rPr>
              <w:t>③文学理论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54" w:line="228" w:lineRule="auto"/>
              <w:ind w:left="120"/>
            </w:pPr>
            <w:r>
              <w:rPr>
                <w:spacing w:val="9"/>
              </w:rPr>
              <w:t>《现代汉语》高等教育出版社，第一版，邢福义</w:t>
            </w:r>
          </w:p>
          <w:p>
            <w:pPr>
              <w:pStyle w:val="5"/>
              <w:spacing w:before="65" w:line="259" w:lineRule="auto"/>
              <w:ind w:left="121" w:right="77" w:hanging="1"/>
            </w:pPr>
            <w:r>
              <w:rPr>
                <w:spacing w:val="7"/>
              </w:rPr>
              <w:t>《文学理论导引》高等教育出版社，第二版，王先霈、</w:t>
            </w:r>
            <w:r>
              <w:rPr>
                <w:spacing w:val="17"/>
              </w:rPr>
              <w:t xml:space="preserve"> </w:t>
            </w:r>
            <w:r>
              <w:rPr>
                <w:spacing w:val="4"/>
              </w:rPr>
              <w:t>孙文宪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14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2" w:lineRule="auto"/>
              <w:ind w:left="122"/>
            </w:pPr>
            <w:r>
              <w:rPr>
                <w:spacing w:val="2"/>
              </w:rPr>
              <w:t>英语</w:t>
            </w:r>
          </w:p>
        </w:tc>
        <w:tc>
          <w:tcPr>
            <w:tcW w:w="4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0" w:lineRule="auto"/>
              <w:ind w:left="111"/>
            </w:pPr>
            <w:r>
              <w:rPr>
                <w:spacing w:val="8"/>
              </w:rPr>
              <w:t>②基础英语</w:t>
            </w:r>
          </w:p>
          <w:p>
            <w:pPr>
              <w:pStyle w:val="5"/>
              <w:spacing w:before="62" w:line="229" w:lineRule="auto"/>
              <w:ind w:left="111"/>
            </w:pPr>
            <w:r>
              <w:rPr>
                <w:spacing w:val="8"/>
              </w:rPr>
              <w:t>③翻译与写作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54" w:line="259" w:lineRule="auto"/>
              <w:ind w:left="123" w:right="109" w:hanging="3"/>
            </w:pPr>
            <w:r>
              <w:rPr>
                <w:spacing w:val="12"/>
              </w:rPr>
              <w:t>《综合教程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3、4》上海外语教育出版社，何</w:t>
            </w:r>
            <w:r>
              <w:rPr>
                <w:spacing w:val="11"/>
              </w:rPr>
              <w:t>兆熊、朱</w:t>
            </w:r>
            <w:r>
              <w:t xml:space="preserve"> 永生</w:t>
            </w:r>
          </w:p>
          <w:p>
            <w:pPr>
              <w:pStyle w:val="5"/>
              <w:spacing w:before="62" w:line="230" w:lineRule="auto"/>
              <w:ind w:left="120"/>
            </w:pPr>
            <w:r>
              <w:rPr>
                <w:spacing w:val="9"/>
              </w:rPr>
              <w:t>《英译汉教程》高等教育出版社，第一版，连淑能</w:t>
            </w:r>
          </w:p>
          <w:p>
            <w:pPr>
              <w:pStyle w:val="5"/>
              <w:spacing w:before="63" w:line="259" w:lineRule="auto"/>
              <w:ind w:left="149" w:right="109" w:hanging="29"/>
            </w:pPr>
            <w:r>
              <w:rPr>
                <w:spacing w:val="11"/>
              </w:rPr>
              <w:t>《写作教程</w:t>
            </w:r>
            <w:r>
              <w:rPr>
                <w:spacing w:val="-11"/>
              </w:rPr>
              <w:t xml:space="preserve"> </w:t>
            </w:r>
            <w:r>
              <w:rPr>
                <w:spacing w:val="11"/>
              </w:rPr>
              <w:t>1、2》上海外语教育出版社，第二版，邹</w:t>
            </w:r>
            <w:r>
              <w:t xml:space="preserve"> 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43" w:type="dxa"/>
            <w:vAlign w:val="top"/>
          </w:tcPr>
          <w:p>
            <w:pPr>
              <w:pStyle w:val="5"/>
              <w:spacing w:before="209" w:line="260" w:lineRule="auto"/>
              <w:ind w:left="127" w:right="107" w:firstLine="7"/>
            </w:pPr>
            <w:r>
              <w:rPr>
                <w:spacing w:val="23"/>
              </w:rPr>
              <w:t>生物医学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工程</w:t>
            </w:r>
          </w:p>
        </w:tc>
        <w:tc>
          <w:tcPr>
            <w:tcW w:w="4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5"/>
              <w:spacing w:before="54" w:line="230" w:lineRule="auto"/>
              <w:ind w:left="111"/>
            </w:pPr>
            <w:r>
              <w:rPr>
                <w:spacing w:val="8"/>
              </w:rPr>
              <w:t>②高等数学</w:t>
            </w:r>
          </w:p>
          <w:p>
            <w:pPr>
              <w:pStyle w:val="5"/>
              <w:spacing w:before="62" w:line="260" w:lineRule="auto"/>
              <w:ind w:left="127" w:right="106" w:hanging="16"/>
            </w:pPr>
            <w:r>
              <w:rPr>
                <w:spacing w:val="19"/>
              </w:rPr>
              <w:t>③医学影像设备</w:t>
            </w:r>
            <w:r>
              <w:rPr>
                <w:spacing w:val="2"/>
              </w:rPr>
              <w:t xml:space="preserve"> </w:t>
            </w:r>
            <w:r>
              <w:t>学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210" w:line="229" w:lineRule="auto"/>
              <w:ind w:left="120"/>
            </w:pPr>
            <w:r>
              <w:rPr>
                <w:spacing w:val="7"/>
              </w:rPr>
              <w:t>《高等数学》高等教育出版社，第六版，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同济大学</w:t>
            </w:r>
          </w:p>
          <w:p>
            <w:pPr>
              <w:pStyle w:val="5"/>
              <w:spacing w:before="63" w:line="230" w:lineRule="auto"/>
              <w:ind w:left="120"/>
            </w:pPr>
            <w:r>
              <w:rPr>
                <w:spacing w:val="6"/>
              </w:rPr>
              <w:t>《医学影像设备学》人民卫生出版社，第二版，韩丰谈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143" w:type="dxa"/>
            <w:vAlign w:val="top"/>
          </w:tcPr>
          <w:p>
            <w:pPr>
              <w:pStyle w:val="5"/>
              <w:spacing w:before="250" w:line="232" w:lineRule="auto"/>
              <w:ind w:left="134"/>
            </w:pPr>
            <w:r>
              <w:rPr>
                <w:spacing w:val="2"/>
              </w:rPr>
              <w:t>临床医学</w:t>
            </w:r>
          </w:p>
        </w:tc>
        <w:tc>
          <w:tcPr>
            <w:tcW w:w="4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5"/>
              <w:spacing w:before="94" w:line="312" w:lineRule="exact"/>
              <w:ind w:left="111"/>
            </w:pPr>
            <w:r>
              <w:rPr>
                <w:spacing w:val="7"/>
                <w:position w:val="7"/>
              </w:rPr>
              <w:t>②药理学</w:t>
            </w:r>
          </w:p>
          <w:p>
            <w:pPr>
              <w:pStyle w:val="5"/>
              <w:spacing w:line="229" w:lineRule="auto"/>
              <w:ind w:left="111"/>
            </w:pPr>
            <w:r>
              <w:rPr>
                <w:spacing w:val="7"/>
              </w:rPr>
              <w:t>③诊断学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94" w:line="231" w:lineRule="auto"/>
              <w:ind w:left="120"/>
            </w:pPr>
            <w:r>
              <w:rPr>
                <w:spacing w:val="9"/>
              </w:rPr>
              <w:t>《药理学》科学出版社，第三版，吴基良</w:t>
            </w:r>
          </w:p>
          <w:p>
            <w:pPr>
              <w:pStyle w:val="5"/>
              <w:spacing w:before="62" w:line="229" w:lineRule="auto"/>
              <w:ind w:left="120"/>
            </w:pPr>
            <w:r>
              <w:rPr>
                <w:spacing w:val="6"/>
              </w:rPr>
              <w:t>《诊断学》人民卫生出版社，第九版，万学红、卢雪峰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4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2" w:lineRule="auto"/>
              <w:ind w:left="159"/>
            </w:pPr>
            <w:r>
              <w:fldChar w:fldCharType="begin"/>
            </w:r>
            <w:r>
              <w:instrText xml:space="preserve"> HYPERLINK "http://wg.hbust.com.cn/Html/162.html" </w:instrText>
            </w:r>
            <w:r>
              <w:fldChar w:fldCharType="separate"/>
            </w:r>
            <w:r>
              <w:rPr>
                <w:spacing w:val="-4"/>
              </w:rPr>
              <w:t>口腔医学</w: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4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5"/>
              <w:spacing w:before="53" w:line="260" w:lineRule="auto"/>
              <w:ind w:left="127" w:right="106" w:hanging="16"/>
            </w:pPr>
            <w:r>
              <w:rPr>
                <w:spacing w:val="19"/>
              </w:rPr>
              <w:t>②口腔解剖生理</w:t>
            </w:r>
            <w:r>
              <w:rPr>
                <w:spacing w:val="2"/>
              </w:rPr>
              <w:t xml:space="preserve"> </w:t>
            </w:r>
            <w:r>
              <w:t>学</w:t>
            </w:r>
          </w:p>
          <w:p>
            <w:pPr>
              <w:pStyle w:val="5"/>
              <w:spacing w:before="61" w:line="229" w:lineRule="auto"/>
              <w:ind w:left="111"/>
            </w:pPr>
            <w:r>
              <w:rPr>
                <w:spacing w:val="7"/>
              </w:rPr>
              <w:t>③诊断学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209" w:line="259" w:lineRule="auto"/>
              <w:ind w:left="120" w:right="109"/>
            </w:pPr>
            <w:r>
              <w:rPr>
                <w:spacing w:val="6"/>
              </w:rPr>
              <w:t>《口腔解剖生理学》人民卫生出版社，第八版，何三纲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《诊断学》人民卫生出版社，第九版，万学红、卢雪峰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43" w:type="dxa"/>
            <w:vAlign w:val="top"/>
          </w:tcPr>
          <w:p>
            <w:pPr>
              <w:pStyle w:val="5"/>
              <w:spacing w:before="221" w:line="231" w:lineRule="auto"/>
              <w:ind w:left="121"/>
            </w:pPr>
            <w:r>
              <w:fldChar w:fldCharType="begin"/>
            </w:r>
            <w:r>
              <w:instrText xml:space="preserve"> HYPERLINK "http://hlweb.hbust.com.cn/show.asp?id=220" </w:instrText>
            </w:r>
            <w:r>
              <w:fldChar w:fldCharType="separate"/>
            </w:r>
            <w:r>
              <w:rPr>
                <w:spacing w:val="5"/>
              </w:rPr>
              <w:t>护理学</w:t>
            </w:r>
            <w:r>
              <w:rPr>
                <w:spacing w:val="5"/>
              </w:rPr>
              <w:fldChar w:fldCharType="end"/>
            </w:r>
          </w:p>
        </w:tc>
        <w:tc>
          <w:tcPr>
            <w:tcW w:w="4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5"/>
              <w:spacing w:before="65" w:line="312" w:lineRule="exact"/>
              <w:ind w:left="111"/>
            </w:pPr>
            <w:r>
              <w:rPr>
                <w:spacing w:val="8"/>
                <w:position w:val="7"/>
              </w:rPr>
              <w:t>②护理学导论</w:t>
            </w:r>
          </w:p>
          <w:p>
            <w:pPr>
              <w:pStyle w:val="5"/>
              <w:spacing w:line="230" w:lineRule="auto"/>
              <w:ind w:left="111"/>
            </w:pPr>
            <w:r>
              <w:rPr>
                <w:spacing w:val="8"/>
              </w:rPr>
              <w:t>③基础护理学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66" w:line="259" w:lineRule="auto"/>
              <w:ind w:left="120" w:right="459"/>
            </w:pPr>
            <w:r>
              <w:rPr>
                <w:spacing w:val="9"/>
              </w:rPr>
              <w:t>《护理学导论》人民卫生出版社，第四版，李小妹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《基础护理学》人民卫生出版社，第六版，李小寒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4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2" w:lineRule="auto"/>
              <w:ind w:left="124"/>
            </w:pPr>
            <w:r>
              <w:fldChar w:fldCharType="begin"/>
            </w:r>
            <w:r>
              <w:instrText xml:space="preserve"> HYPERLINK "http://management.hbust.com.cn/Show.asp?a=65&amp;b=65&amp;c=237" </w:instrText>
            </w:r>
            <w:r>
              <w:fldChar w:fldCharType="separate"/>
            </w:r>
            <w:r>
              <w:rPr>
                <w:spacing w:val="5"/>
              </w:rPr>
              <w:t>财务管理</w:t>
            </w:r>
            <w:r>
              <w:rPr>
                <w:spacing w:val="5"/>
              </w:rPr>
              <w:fldChar w:fldCharType="end"/>
            </w:r>
          </w:p>
        </w:tc>
        <w:tc>
          <w:tcPr>
            <w:tcW w:w="4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5"/>
              <w:spacing w:before="210" w:line="230" w:lineRule="auto"/>
              <w:ind w:left="111"/>
            </w:pPr>
            <w:r>
              <w:rPr>
                <w:spacing w:val="7"/>
              </w:rPr>
              <w:t>②管理学</w:t>
            </w:r>
          </w:p>
          <w:p>
            <w:pPr>
              <w:pStyle w:val="5"/>
              <w:spacing w:before="62" w:line="230" w:lineRule="auto"/>
              <w:ind w:left="111"/>
            </w:pPr>
            <w:r>
              <w:rPr>
                <w:spacing w:val="8"/>
              </w:rPr>
              <w:t>③财务管理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54" w:line="231" w:lineRule="auto"/>
              <w:ind w:left="120"/>
            </w:pPr>
            <w:r>
              <w:rPr>
                <w:spacing w:val="9"/>
              </w:rPr>
              <w:t>《管理学》高等教育出版社，第五版，周三多</w:t>
            </w:r>
          </w:p>
          <w:p>
            <w:pPr>
              <w:pStyle w:val="5"/>
              <w:spacing w:before="61" w:line="260" w:lineRule="auto"/>
              <w:ind w:left="120" w:right="41"/>
            </w:pPr>
            <w:r>
              <w:rPr>
                <w:spacing w:val="1"/>
              </w:rPr>
              <w:t>《财务管理基础》东北财经大学出版社，第五版</w:t>
            </w:r>
            <w:r>
              <w:t xml:space="preserve">，王满、 </w:t>
            </w:r>
            <w:r>
              <w:rPr>
                <w:spacing w:val="5"/>
              </w:rPr>
              <w:t>任翠玉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43" w:type="dxa"/>
            <w:vAlign w:val="top"/>
          </w:tcPr>
          <w:p>
            <w:pPr>
              <w:pStyle w:val="5"/>
              <w:spacing w:before="213" w:line="232" w:lineRule="auto"/>
              <w:ind w:left="127"/>
            </w:pPr>
            <w:r>
              <w:fldChar w:fldCharType="begin"/>
            </w:r>
            <w:r>
              <w:instrText xml:space="preserve"> HYPERLINK "http://zhy.hbust.com.cn/about.asp" </w:instrText>
            </w:r>
            <w:r>
              <w:fldChar w:fldCharType="separate"/>
            </w:r>
            <w:r>
              <w:rPr>
                <w:spacing w:val="4"/>
              </w:rPr>
              <w:t>工程管理</w:t>
            </w:r>
            <w:r>
              <w:rPr>
                <w:spacing w:val="4"/>
              </w:rPr>
              <w:fldChar w:fldCharType="end"/>
            </w:r>
          </w:p>
        </w:tc>
        <w:tc>
          <w:tcPr>
            <w:tcW w:w="4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5"/>
              <w:spacing w:before="57" w:line="230" w:lineRule="auto"/>
              <w:ind w:left="111"/>
            </w:pPr>
            <w:r>
              <w:rPr>
                <w:spacing w:val="8"/>
              </w:rPr>
              <w:t>②建设法规</w:t>
            </w:r>
          </w:p>
          <w:p>
            <w:pPr>
              <w:pStyle w:val="5"/>
              <w:spacing w:before="62" w:line="230" w:lineRule="auto"/>
              <w:ind w:left="111"/>
            </w:pPr>
            <w:r>
              <w:rPr>
                <w:spacing w:val="8"/>
              </w:rPr>
              <w:t>③工程项目管理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57" w:line="260" w:lineRule="auto"/>
              <w:ind w:left="120" w:right="248"/>
            </w:pPr>
            <w:r>
              <w:rPr>
                <w:spacing w:val="9"/>
              </w:rPr>
              <w:t>《建设法规》华中科技大学出版社，第五版，顾永才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《工程项目管理》西南交通大学出版社，明杏芬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43" w:type="dxa"/>
            <w:vAlign w:val="top"/>
          </w:tcPr>
          <w:p>
            <w:pPr>
              <w:pStyle w:val="5"/>
              <w:spacing w:before="212" w:line="260" w:lineRule="auto"/>
              <w:ind w:left="123" w:right="107" w:hanging="2"/>
            </w:pPr>
            <w:r>
              <w:rPr>
                <w:spacing w:val="27"/>
              </w:rPr>
              <w:t>广播电视</w:t>
            </w:r>
            <w:r>
              <w:t xml:space="preserve"> </w:t>
            </w:r>
            <w:r>
              <w:rPr>
                <w:spacing w:val="1"/>
              </w:rPr>
              <w:t>编导</w:t>
            </w:r>
          </w:p>
        </w:tc>
        <w:tc>
          <w:tcPr>
            <w:tcW w:w="4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5"/>
              <w:spacing w:before="57" w:line="259" w:lineRule="auto"/>
              <w:ind w:left="120" w:right="106" w:hanging="9"/>
            </w:pPr>
            <w:r>
              <w:rPr>
                <w:spacing w:val="19"/>
              </w:rPr>
              <w:t>②广播电视节目</w:t>
            </w:r>
            <w:r>
              <w:rPr>
                <w:spacing w:val="2"/>
              </w:rPr>
              <w:t xml:space="preserve"> </w:t>
            </w:r>
            <w:r>
              <w:t>策划</w:t>
            </w:r>
          </w:p>
          <w:p>
            <w:pPr>
              <w:pStyle w:val="5"/>
              <w:spacing w:before="62" w:line="230" w:lineRule="auto"/>
              <w:ind w:left="111"/>
            </w:pPr>
            <w:r>
              <w:rPr>
                <w:spacing w:val="8"/>
              </w:rPr>
              <w:t>③摄影与摄像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56" w:line="259" w:lineRule="auto"/>
              <w:ind w:left="120" w:right="109"/>
            </w:pPr>
            <w:r>
              <w:rPr>
                <w:spacing w:val="6"/>
              </w:rPr>
              <w:t>《电视节目策划学》复旦大学出版社，第三版，胡智锋</w:t>
            </w:r>
            <w:r>
              <w:rPr>
                <w:spacing w:val="9"/>
              </w:rPr>
              <w:t xml:space="preserve"> 《摄影笔记》人民邮电出版社，第一版，宁思潇潇</w:t>
            </w:r>
          </w:p>
          <w:p>
            <w:pPr>
              <w:pStyle w:val="5"/>
              <w:spacing w:before="63" w:line="229" w:lineRule="auto"/>
              <w:ind w:left="120"/>
            </w:pPr>
            <w:r>
              <w:rPr>
                <w:spacing w:val="7"/>
              </w:rPr>
              <w:t>《电视摄像》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中国传媒大学出版社，第四版，任金州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14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60" w:lineRule="auto"/>
              <w:ind w:left="121" w:right="107"/>
            </w:pPr>
            <w:r>
              <w:rPr>
                <w:spacing w:val="27"/>
              </w:rPr>
              <w:t>数学与应</w:t>
            </w:r>
            <w:r>
              <w:t xml:space="preserve"> </w:t>
            </w:r>
            <w:r>
              <w:rPr>
                <w:spacing w:val="5"/>
              </w:rPr>
              <w:t>用数学</w:t>
            </w:r>
          </w:p>
        </w:tc>
        <w:tc>
          <w:tcPr>
            <w:tcW w:w="4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312" w:lineRule="exact"/>
              <w:ind w:left="111"/>
            </w:pPr>
            <w:r>
              <w:rPr>
                <w:spacing w:val="8"/>
                <w:position w:val="7"/>
              </w:rPr>
              <w:t>②高等数学</w:t>
            </w:r>
          </w:p>
          <w:p>
            <w:pPr>
              <w:pStyle w:val="5"/>
              <w:spacing w:line="228" w:lineRule="auto"/>
              <w:ind w:left="111"/>
            </w:pPr>
            <w:r>
              <w:rPr>
                <w:spacing w:val="8"/>
              </w:rPr>
              <w:t>③线性代数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56" w:line="259" w:lineRule="auto"/>
              <w:ind w:left="121" w:right="109" w:hanging="1"/>
            </w:pPr>
            <w:r>
              <w:rPr>
                <w:spacing w:val="6"/>
              </w:rPr>
              <w:t>《高等数学》高等教育出版社，第八版，同济大学数学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科学学院</w:t>
            </w:r>
          </w:p>
          <w:p>
            <w:pPr>
              <w:pStyle w:val="5"/>
              <w:spacing w:before="62" w:line="259" w:lineRule="auto"/>
              <w:ind w:left="121" w:right="109" w:hanging="1"/>
            </w:pPr>
            <w:r>
              <w:rPr>
                <w:spacing w:val="6"/>
              </w:rPr>
              <w:t>《线性代数》高等教育出版社，第七版，同济大学数学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科学学院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4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122"/>
            </w:pPr>
            <w:r>
              <w:rPr>
                <w:spacing w:val="5"/>
              </w:rPr>
              <w:t>环境设计</w:t>
            </w:r>
          </w:p>
        </w:tc>
        <w:tc>
          <w:tcPr>
            <w:tcW w:w="43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5"/>
              <w:spacing w:before="190" w:line="230" w:lineRule="auto"/>
              <w:ind w:left="111"/>
            </w:pPr>
            <w:r>
              <w:rPr>
                <w:spacing w:val="7"/>
              </w:rPr>
              <w:t>②设计史</w:t>
            </w:r>
          </w:p>
          <w:p>
            <w:pPr>
              <w:pStyle w:val="5"/>
              <w:spacing w:before="62" w:line="230" w:lineRule="auto"/>
              <w:ind w:left="111"/>
            </w:pPr>
            <w:r>
              <w:rPr>
                <w:spacing w:val="8"/>
              </w:rPr>
              <w:t>③空间设计表达</w:t>
            </w:r>
          </w:p>
        </w:tc>
        <w:tc>
          <w:tcPr>
            <w:tcW w:w="5189" w:type="dxa"/>
            <w:vAlign w:val="top"/>
          </w:tcPr>
          <w:p>
            <w:pPr>
              <w:pStyle w:val="5"/>
              <w:spacing w:before="190" w:line="231" w:lineRule="auto"/>
              <w:ind w:left="120"/>
            </w:pPr>
            <w:r>
              <w:rPr>
                <w:spacing w:val="7"/>
              </w:rPr>
              <w:t>《中外设计史》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中国轻工业出版社，林家阳</w:t>
            </w:r>
            <w:r>
              <w:rPr>
                <w:spacing w:val="6"/>
              </w:rPr>
              <w:t xml:space="preserve"> 耿明松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147" w:right="1687" w:bottom="1127" w:left="1684" w:header="0" w:footer="874" w:gutter="0"/>
          <w:cols w:space="720" w:num="1"/>
        </w:sectPr>
      </w:pPr>
    </w:p>
    <w:tbl>
      <w:tblPr>
        <w:tblStyle w:val="6"/>
        <w:tblW w:w="8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437"/>
        <w:gridCol w:w="1760"/>
        <w:gridCol w:w="51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14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128"/>
            </w:pPr>
            <w:r>
              <w:rPr>
                <w:spacing w:val="4"/>
              </w:rPr>
              <w:t>舞蹈表演</w:t>
            </w:r>
          </w:p>
        </w:tc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5"/>
              <w:spacing w:before="191" w:line="312" w:lineRule="exact"/>
              <w:ind w:left="111"/>
            </w:pPr>
            <w:r>
              <w:rPr>
                <w:spacing w:val="8"/>
                <w:position w:val="7"/>
              </w:rPr>
              <w:t>②舞蹈基本功</w:t>
            </w:r>
          </w:p>
          <w:p>
            <w:pPr>
              <w:pStyle w:val="5"/>
              <w:spacing w:line="230" w:lineRule="auto"/>
              <w:ind w:left="111"/>
            </w:pPr>
            <w:r>
              <w:rPr>
                <w:spacing w:val="8"/>
              </w:rPr>
              <w:t>③舞蹈剧目</w:t>
            </w:r>
          </w:p>
        </w:tc>
        <w:tc>
          <w:tcPr>
            <w:tcW w:w="518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4" w:lineRule="auto"/>
              <w:ind w:left="123"/>
            </w:pPr>
            <w:r>
              <w:t>无</w:t>
            </w:r>
          </w:p>
        </w:tc>
      </w:tr>
    </w:tbl>
    <w:p>
      <w:pPr>
        <w:pStyle w:val="2"/>
        <w:spacing w:before="172" w:line="224" w:lineRule="auto"/>
        <w:ind w:left="133"/>
        <w:rPr>
          <w:sz w:val="28"/>
          <w:szCs w:val="28"/>
        </w:rPr>
      </w:pPr>
      <w:r>
        <w:rPr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说明：</w:t>
      </w:r>
    </w:p>
    <w:p>
      <w:pPr>
        <w:pStyle w:val="2"/>
        <w:spacing w:before="286" w:line="411" w:lineRule="auto"/>
        <w:ind w:left="131" w:right="66" w:firstLine="12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1.在“</w:t>
      </w:r>
      <w:r>
        <w:rPr>
          <w:spacing w:val="-10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空间设计表达</w:t>
      </w:r>
      <w:r>
        <w:rPr>
          <w:spacing w:val="-10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”科目的考试中，考生可以携带铅笔、签字笔、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勾线笔、彩铅、马克笔等工具和材料；考生携带的工具和材料不得出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现任何图案或文字；考生切勿携带与考试无关物品，尤其是带有图案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或文字的纸张等物品。考生须在试卷规定地方作画，作画内容不得出</w:t>
      </w:r>
      <w:r>
        <w:rPr>
          <w:spacing w:val="1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现文字、图案等标记性内容，不得在答卷上打草稿或者画小构图。考</w:t>
      </w:r>
    </w:p>
    <w:p>
      <w:pPr>
        <w:pStyle w:val="2"/>
        <w:spacing w:line="220" w:lineRule="auto"/>
        <w:ind w:left="148"/>
        <w:rPr>
          <w:sz w:val="28"/>
          <w:szCs w:val="28"/>
        </w:rPr>
      </w:pPr>
      <w:r>
        <w:rPr>
          <w:spacing w:val="-2"/>
          <w:sz w:val="28"/>
          <w:szCs w:val="28"/>
        </w:rPr>
        <w:t>生不得在规定范围外书写姓名、准考证号。</w:t>
      </w:r>
    </w:p>
    <w:p>
      <w:pPr>
        <w:pStyle w:val="2"/>
        <w:spacing w:before="292" w:line="411" w:lineRule="auto"/>
        <w:ind w:left="130" w:right="13" w:hanging="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</w:t>
      </w:r>
      <w:r>
        <w:rPr>
          <w:spacing w:val="-7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“舞蹈基本功</w:t>
      </w:r>
      <w:r>
        <w:rPr>
          <w:spacing w:val="-10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”科目考试为面试，考试内容包括：基本条</w:t>
      </w:r>
      <w:r>
        <w:rPr>
          <w:spacing w:val="-8"/>
          <w:sz w:val="28"/>
          <w:szCs w:val="28"/>
        </w:rPr>
        <w:t xml:space="preserve">件例（如 </w:t>
      </w:r>
      <w:r>
        <w:rPr>
          <w:spacing w:val="-5"/>
          <w:sz w:val="28"/>
          <w:szCs w:val="28"/>
        </w:rPr>
        <w:t>身高、体重等）、个人技巧组合</w:t>
      </w:r>
      <w:r>
        <w:rPr>
          <w:spacing w:val="-5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</w:t>
      </w:r>
      <w:r>
        <w:rPr>
          <w:spacing w:val="-5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分钟内。</w:t>
      </w:r>
      <w:r>
        <w:rPr>
          <w:spacing w:val="-6"/>
          <w:sz w:val="28"/>
          <w:szCs w:val="28"/>
        </w:rPr>
        <w:t xml:space="preserve">（舞蹈技巧考核内容，控 </w:t>
      </w:r>
      <w:r>
        <w:rPr>
          <w:spacing w:val="-10"/>
          <w:sz w:val="28"/>
          <w:szCs w:val="28"/>
        </w:rPr>
        <w:t>制：基础软开度，前、旁、后腿搬控；跳跃：斜线大跳、紫金冠跳女、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拉腿跳男；旋转：四位转、挥鞭转女、旁腿转男；翻腾：前桥、侧空</w:t>
      </w:r>
    </w:p>
    <w:p>
      <w:pPr>
        <w:pStyle w:val="2"/>
        <w:spacing w:before="1" w:line="219" w:lineRule="auto"/>
        <w:ind w:left="131"/>
        <w:rPr>
          <w:sz w:val="28"/>
          <w:szCs w:val="28"/>
        </w:rPr>
      </w:pPr>
      <w:r>
        <w:rPr>
          <w:spacing w:val="-1"/>
          <w:sz w:val="28"/>
          <w:szCs w:val="28"/>
        </w:rPr>
        <w:t>翻、小翻等、线性平转，特殊技巧链接等进行组合）。</w:t>
      </w:r>
    </w:p>
    <w:p>
      <w:pPr>
        <w:pStyle w:val="2"/>
        <w:spacing w:before="292" w:line="411" w:lineRule="auto"/>
        <w:ind w:left="138" w:right="109" w:hanging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“舞蹈剧目</w:t>
      </w:r>
      <w:r>
        <w:rPr>
          <w:spacing w:val="-10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”科目考试为面试，考生可在民族舞、古典舞、现代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舞、当代舞等舞种内任选一种进行</w:t>
      </w:r>
      <w:r>
        <w:rPr>
          <w:spacing w:val="-5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3</w:t>
      </w:r>
      <w:r>
        <w:rPr>
          <w:spacing w:val="-5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分钟片段表演，考官可酌情</w:t>
      </w:r>
      <w:r>
        <w:rPr>
          <w:spacing w:val="-6"/>
          <w:sz w:val="28"/>
          <w:szCs w:val="28"/>
        </w:rPr>
        <w:t>表演</w:t>
      </w:r>
    </w:p>
    <w:p>
      <w:pPr>
        <w:pStyle w:val="2"/>
        <w:spacing w:before="1" w:line="222" w:lineRule="auto"/>
        <w:ind w:left="144"/>
        <w:rPr>
          <w:sz w:val="28"/>
          <w:szCs w:val="28"/>
        </w:rPr>
      </w:pPr>
      <w:r>
        <w:rPr>
          <w:spacing w:val="-3"/>
          <w:sz w:val="28"/>
          <w:szCs w:val="28"/>
        </w:rPr>
        <w:t>叫停。（音乐、服装自备）</w:t>
      </w:r>
    </w:p>
    <w:p>
      <w:pPr>
        <w:pStyle w:val="2"/>
        <w:spacing w:before="287" w:line="223" w:lineRule="auto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4.退役大学生士兵综合考查科目无参考教材。</w:t>
      </w:r>
    </w:p>
    <w:p>
      <w:pPr>
        <w:spacing w:line="223" w:lineRule="auto"/>
        <w:rPr>
          <w:sz w:val="28"/>
          <w:szCs w:val="28"/>
        </w:rPr>
        <w:sectPr>
          <w:footerReference r:id="rId6" w:type="default"/>
          <w:pgSz w:w="11906" w:h="16839"/>
          <w:pgMar w:top="1058" w:right="1687" w:bottom="1127" w:left="1684" w:header="0" w:footer="874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77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16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77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17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03A63130"/>
    <w:rsid w:val="03A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2024-03-17T02:35:00Z</dcterms:created>
  <dc:creator> 阿妮娜</dc:creator>
  <cp:lastModifiedBy> 阿妮娜</cp:lastModifiedBy>
  <dcterms:modified xsi:type="dcterms:W3CDTF">2024-03-17T02:35:59Z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E1A005145C3D4596BA8C3966F11D7FBC_11</vt:lpwstr>
  </property>
</Properties>
</file>