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624" w:afterLines="200"/>
        <w:jc w:val="center"/>
        <w:rPr>
          <w:rFonts w:hint="eastAsia"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color w:val="FF0000"/>
          <w:sz w:val="44"/>
          <w:szCs w:val="44"/>
        </w:rPr>
        <w:t>课件学习-学生端-</w:t>
      </w:r>
      <w:r>
        <w:rPr>
          <w:rFonts w:hint="eastAsia" w:ascii="宋体" w:hAnsi="宋体" w:eastAsia="宋体" w:cs="宋体"/>
          <w:color w:val="FF0000"/>
          <w:sz w:val="44"/>
          <w:szCs w:val="44"/>
          <w:lang w:val="en-US" w:eastAsia="zh-CN"/>
        </w:rPr>
        <w:t>综测</w:t>
      </w:r>
      <w:r>
        <w:rPr>
          <w:rFonts w:hint="eastAsia" w:ascii="宋体" w:hAnsi="宋体" w:eastAsia="宋体" w:cs="宋体"/>
          <w:color w:val="FF0000"/>
          <w:sz w:val="44"/>
          <w:szCs w:val="44"/>
        </w:rPr>
        <w:t>操作指南</w:t>
      </w:r>
    </w:p>
    <w:p>
      <w:pPr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注意</w:t>
      </w:r>
      <w:r>
        <w:rPr>
          <w:rFonts w:hint="eastAsia"/>
          <w:b/>
          <w:sz w:val="24"/>
          <w:szCs w:val="24"/>
          <w:lang w:eastAsia="zh-CN"/>
        </w:rPr>
        <w:t>】</w:t>
      </w:r>
      <w:r>
        <w:rPr>
          <w:rFonts w:hint="eastAsia"/>
          <w:b/>
          <w:sz w:val="24"/>
          <w:szCs w:val="24"/>
        </w:rPr>
        <w:t>请使用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考试电脑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客户端进入平台，</w:t>
      </w:r>
      <w:r>
        <w:rPr>
          <w:rFonts w:hint="eastAsia"/>
          <w:b/>
          <w:sz w:val="24"/>
          <w:szCs w:val="24"/>
        </w:rPr>
        <w:t>用户名为准考证号，初始密码为身份证后6位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641350</wp:posOffset>
                </wp:positionV>
                <wp:extent cx="514350" cy="638175"/>
                <wp:effectExtent l="0" t="0" r="19050" b="28575"/>
                <wp:wrapNone/>
                <wp:docPr id="7" name="笑脸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381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51pt;margin-top:50.5pt;height:50.25pt;width:40.5pt;z-index:251659264;v-text-anchor:middle;mso-width-relative:page;mso-height-relative:page;" fillcolor="#4F81BD [3204]" filled="t" stroked="t" coordsize="21600,21600" o:gfxdata="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UV1gjYAAAACwEAAA8AAAAAAAAA&#10;AQAgAAAAIgAAAGRycy9kb3ducmV2LnhtbFBLAQIUABQAAAAIAIdO4kBKVI5agwIAAA4FAAAOAAAA&#10;AAAAAAEAIAAAACcBAABkcnMvZTJvRG9jLnhtbFBLBQYAAAAABgAGAFkBAAAcBgAAAAA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  <w:lang w:val="en-US" w:eastAsia="zh-CN"/>
        </w:rPr>
        <w:t>一、</w:t>
      </w:r>
      <w:r>
        <w:rPr>
          <w:rFonts w:hint="eastAsia"/>
          <w:sz w:val="32"/>
          <w:szCs w:val="32"/>
        </w:rPr>
        <w:t>综合测验考试</w:t>
      </w:r>
    </w:p>
    <w:p/>
    <w:p>
      <w:r>
        <w:rPr>
          <w:rFonts w:hint="eastAsia"/>
        </w:rPr>
        <w:t>（1）学生进入系统，点击</w:t>
      </w:r>
      <w:r>
        <w:rPr>
          <w:rFonts w:hint="eastAsia"/>
          <w:b/>
        </w:rPr>
        <w:t>课件学习</w:t>
      </w:r>
      <w:r>
        <w:rPr>
          <w:b/>
        </w:rPr>
        <w:t>—</w:t>
      </w:r>
      <w:r>
        <w:rPr>
          <w:rFonts w:hint="eastAsia"/>
          <w:b/>
        </w:rPr>
        <w:t>进入我的试卷</w:t>
      </w:r>
      <w:r>
        <w:rPr>
          <w:rFonts w:hint="eastAsia"/>
        </w:rPr>
        <w:t>页面入下：</w:t>
      </w:r>
    </w:p>
    <w:p>
      <w:r>
        <w:drawing>
          <wp:inline distT="0" distB="0" distL="0" distR="0">
            <wp:extent cx="5274310" cy="1813560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试卷名称：综合测验的名称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时间设定：即考试的开始时间和结束时间。未到开始时间，后面的操作按钮显示的是</w:t>
      </w:r>
      <w:r>
        <w:rPr>
          <w:rFonts w:hint="eastAsia"/>
          <w:b/>
        </w:rPr>
        <w:t>还未开始</w:t>
      </w:r>
      <w:r>
        <w:rPr>
          <w:rFonts w:hint="eastAsia"/>
        </w:rPr>
        <w:t>；到了开始时间，后面的操作按钮显示的是</w:t>
      </w:r>
      <w:r>
        <w:rPr>
          <w:rFonts w:hint="eastAsia"/>
          <w:b/>
        </w:rPr>
        <w:t>开始考试</w:t>
      </w:r>
      <w:r>
        <w:rPr>
          <w:rFonts w:hint="eastAsia"/>
        </w:rPr>
        <w:t>，点击开始考试，即可进入考试。到了结束时间，考试就结束，不能再进入了。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  <w:b/>
          <w:color w:val="FF0000"/>
        </w:rPr>
        <w:t>考试时长：即考试总共的时长，超过此时长，请在规定时间内提交试卷。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卷面总分：试卷的满分。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需要摄像头：需要摄像头选项为“是”时，为需要摄像头，请提前确定电脑已安装摄像头，不然无法进入考试。为否时，表示不需要摄像头。</w:t>
      </w:r>
    </w:p>
    <w:p>
      <w:pPr>
        <w:tabs>
          <w:tab w:val="left" w:pos="567"/>
          <w:tab w:val="left" w:pos="851"/>
        </w:tabs>
        <w:ind w:left="142"/>
      </w:pP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（2）在开始考试时间到达后，可点击试卷后的</w:t>
      </w:r>
      <w:r>
        <w:rPr>
          <w:rFonts w:hint="eastAsia"/>
          <w:b/>
        </w:rPr>
        <w:t>开始考试</w:t>
      </w:r>
      <w:r>
        <w:rPr>
          <w:rFonts w:hint="eastAsia"/>
        </w:rPr>
        <w:t>进入考试中。</w:t>
      </w:r>
    </w:p>
    <w:p>
      <w:pPr>
        <w:tabs>
          <w:tab w:val="left" w:pos="567"/>
          <w:tab w:val="left" w:pos="851"/>
        </w:tabs>
        <w:ind w:left="142"/>
      </w:pPr>
      <w:r>
        <w:rPr>
          <w:rFonts w:hint="eastAsia"/>
        </w:rPr>
        <w:t>（3）如果需要摄像头，系统会弹出如下图提示：</w:t>
      </w:r>
    </w:p>
    <w:p>
      <w:pPr>
        <w:tabs>
          <w:tab w:val="left" w:pos="567"/>
          <w:tab w:val="left" w:pos="851"/>
        </w:tabs>
        <w:rPr>
          <w:b/>
        </w:rPr>
      </w:pPr>
      <w:r>
        <w:drawing>
          <wp:inline distT="0" distB="0" distL="0" distR="0">
            <wp:extent cx="4457065" cy="279019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7143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  <w:rPr>
          <w:b/>
        </w:rPr>
      </w:pPr>
      <w:r>
        <w:rPr>
          <w:rFonts w:hint="eastAsia"/>
          <w:b/>
        </w:rPr>
        <w:t>如果已安装摄像头，点击确定即可，否则不能进入考试。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（4）确定后，系统会弹出如下图：</w:t>
      </w:r>
    </w:p>
    <w:p>
      <w:r>
        <w:drawing>
          <wp:inline distT="0" distB="0" distL="0" distR="0">
            <wp:extent cx="5274310" cy="25736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3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567"/>
          <w:tab w:val="left" w:pos="851"/>
        </w:tabs>
      </w:pPr>
      <w:r>
        <w:rPr>
          <w:rFonts w:hint="eastAsia"/>
        </w:rPr>
        <w:t>（5）点击</w:t>
      </w:r>
      <w:r>
        <w:rPr>
          <w:rFonts w:hint="eastAsia"/>
          <w:b/>
        </w:rPr>
        <w:t>允许</w:t>
      </w:r>
      <w:r>
        <w:rPr>
          <w:rFonts w:hint="eastAsia"/>
        </w:rPr>
        <w:t>，允许开启摄像头，即可进入考试。否则无法进入考试。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（6）进入考试中，如下图：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76200</wp:posOffset>
                </wp:positionV>
                <wp:extent cx="857250" cy="904875"/>
                <wp:effectExtent l="0" t="0" r="19050" b="28575"/>
                <wp:wrapNone/>
                <wp:docPr id="20" name="笑脸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904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24.75pt;margin-top:6pt;height:71.25pt;width:67.5pt;z-index:251661312;v-text-anchor:middle;mso-width-relative:page;mso-height-relative:page;" fillcolor="#4F81BD [3204]" filled="t" stroked="t" coordsize="21600,21600" o:gfxdata="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w6mubdYAAAAKAQAADwAAAAAAAAABACAA&#10;AAAiAAAAZHJzL2Rvd25yZXYueG1sUEsBAhQAFAAAAAgAh07iQIw1swKBAgAAEAUAAA4AAAAAAAAA&#10;AQAgAAAAJQEAAGRycy9lMm9Eb2MueG1sUEsFBgAAAAAGAAYAWQEAABgGAAAAAA==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247650</wp:posOffset>
                </wp:positionV>
                <wp:extent cx="523875" cy="733425"/>
                <wp:effectExtent l="0" t="0" r="28575" b="28575"/>
                <wp:wrapNone/>
                <wp:docPr id="19" name="笑脸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73342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17.25pt;margin-top:19.5pt;height:57.75pt;width:41.25pt;z-index:251660288;v-text-anchor:middle;mso-width-relative:page;mso-height-relative:page;" fillcolor="#4F81BD [3204]" filled="t" stroked="t" coordsize="21600,21600" o:gfxdata="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dwCgT1QAAAAkBAAAPAAAAAAAAAAEA&#10;IAAAACIAAABkcnMvZG93bnJldi54bWxQSwECFAAUAAAACACHTuJAgo77A4QCAAAQBQAADgAAAAAA&#10;AAABACAAAAAk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8105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从上图中，可看到试卷和纸质试卷类似。</w:t>
      </w:r>
    </w:p>
    <w:p>
      <w:r>
        <w:rPr>
          <w:rFonts w:hint="eastAsia"/>
        </w:rPr>
        <w:t>左边图像是准考证相片，右边如开启摄像头会有摄像头图像。</w:t>
      </w:r>
    </w:p>
    <w:p>
      <w:r>
        <w:rPr>
          <w:rFonts w:hint="eastAsia"/>
        </w:rPr>
        <w:t>考生核对自己的姓名、准考证号、身份证号。</w:t>
      </w:r>
    </w:p>
    <w:p>
      <w:r>
        <w:rPr>
          <w:rFonts w:hint="eastAsia"/>
        </w:rPr>
        <w:t>查看试卷对应的课程、助学机构、专业等信息。</w:t>
      </w:r>
    </w:p>
    <w:p>
      <w:r>
        <w:rPr>
          <w:rFonts w:hint="eastAsia"/>
        </w:rPr>
        <w:t>最主要是看考试时间即时长，右边会有倒计时，时间到了会自动提交试卷。</w:t>
      </w:r>
    </w:p>
    <w:p>
      <w:pPr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（最短交卷时间30分钟）</w:t>
      </w:r>
    </w:p>
    <w:p>
      <w:pPr>
        <w:rPr>
          <w:b/>
          <w:color w:val="FF0000"/>
        </w:rPr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（7）做完一道题后，右边题号框中，已做的题就变为绿色，如下图：</w:t>
      </w:r>
    </w:p>
    <w:p>
      <w:pPr>
        <w:tabs>
          <w:tab w:val="left" w:pos="567"/>
          <w:tab w:val="left" w:pos="851"/>
        </w:tabs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194310</wp:posOffset>
                </wp:positionV>
                <wp:extent cx="800100" cy="666750"/>
                <wp:effectExtent l="0" t="0" r="19050" b="19050"/>
                <wp:wrapNone/>
                <wp:docPr id="22" name="笑脸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67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6" type="#_x0000_t96" style="position:absolute;left:0pt;margin-left:338.25pt;margin-top:15.3pt;height:52.5pt;width:63pt;z-index:251662336;v-text-anchor:middle;mso-width-relative:page;mso-height-relative:page;" fillcolor="#4F81BD [3204]" filled="t" stroked="t" coordsize="21600,21600" o:gfxdata="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XnqUV2AAAAAoBAAAPAAAAAAAAAAEA&#10;IAAAACIAAABkcnMvZG93bnJldi54bWxQSwECFAAUAAAACACHTuJA9L1n64ECAAAQBQAADgAAAAAA&#10;AAABACAAAAAnAQAAZHJzL2Uyb0RvYy54bWxQSwUGAAAAAAYABgBZAQAAGgYAAAAA&#10;" adj="1752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93738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8）从右边题号中，可点击未做的试题号，试题会直接跳到此题中。比如：考生做了很多道题后，发现其中第2道题没有变绿说明第2道题漏做了，这时点击第2道题题号，界面会直接跳到第2道题中，考生不用去寻找第2道题。</w:t>
      </w:r>
    </w:p>
    <w:p>
      <w:pPr>
        <w:tabs>
          <w:tab w:val="left" w:pos="567"/>
          <w:tab w:val="left" w:pos="851"/>
        </w:tabs>
      </w:pPr>
    </w:p>
    <w:p>
      <w:pPr>
        <w:tabs>
          <w:tab w:val="left" w:pos="567"/>
          <w:tab w:val="left" w:pos="851"/>
        </w:tabs>
      </w:pPr>
      <w:r>
        <w:rPr>
          <w:rFonts w:hint="eastAsia"/>
        </w:rPr>
        <w:t>（9）</w:t>
      </w:r>
      <w:r>
        <w:rPr>
          <w:rFonts w:hint="eastAsia"/>
          <w:b/>
        </w:rPr>
        <w:t>做题过程中，考生如退出答题，在时间未结束时</w:t>
      </w:r>
      <w:r>
        <w:rPr>
          <w:rFonts w:hint="eastAsia"/>
        </w:rPr>
        <w:t>，可点击</w:t>
      </w:r>
      <w:r>
        <w:rPr>
          <w:rFonts w:hint="eastAsia"/>
          <w:b/>
        </w:rPr>
        <w:t>继续考试</w:t>
      </w:r>
      <w:r>
        <w:rPr>
          <w:rFonts w:hint="eastAsia"/>
        </w:rPr>
        <w:t>再继续答题，如下图：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  <w:r>
        <w:drawing>
          <wp:inline distT="0" distB="0" distL="0" distR="0">
            <wp:extent cx="5274310" cy="1692275"/>
            <wp:effectExtent l="0" t="0" r="254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pStyle w:val="18"/>
        <w:tabs>
          <w:tab w:val="left" w:pos="0"/>
          <w:tab w:val="left" w:pos="851"/>
        </w:tabs>
        <w:ind w:firstLine="527" w:firstLineChars="250"/>
        <w:rPr>
          <w:b/>
        </w:rPr>
      </w:pPr>
      <w:r>
        <w:rPr>
          <w:rFonts w:hint="eastAsia"/>
          <w:b/>
        </w:rPr>
        <w:t>注意</w:t>
      </w:r>
      <w:r>
        <w:rPr>
          <w:rFonts w:hint="eastAsia"/>
          <w:b/>
          <w:color w:val="FF0000"/>
        </w:rPr>
        <w:t>：考试期间不要随意退出，退出后考试倒计时并没有停止。</w:t>
      </w:r>
    </w:p>
    <w:p>
      <w:pPr>
        <w:pStyle w:val="18"/>
        <w:tabs>
          <w:tab w:val="left" w:pos="0"/>
          <w:tab w:val="left" w:pos="851"/>
        </w:tabs>
        <w:ind w:firstLine="0" w:firstLineChars="0"/>
        <w:rPr>
          <w:b/>
        </w:rPr>
      </w:pP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（10）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针对主观题，考生可直接在平台上答题，如果答案是公式或者画图的，也可以答题纸上答题，然后将答题纸拍照上传至平台中。采用哪种方式可咨询老师。</w:t>
      </w:r>
    </w:p>
    <w:p>
      <w:pPr>
        <w:tabs>
          <w:tab w:val="left" w:pos="567"/>
          <w:tab w:val="left" w:pos="851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（11）上传答题卡两种方法：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第一种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：手机拍答题纸，上传至电脑，从电脑上上传答案。操作如下：</w:t>
      </w:r>
    </w:p>
    <w:p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主观题在答题纸上答题后，用手机将答题纸拍照，再将相片上传至电脑中，点击上传主观题答案上传。上传后可在试卷底部看到答题卡，</w:t>
      </w:r>
      <w:r>
        <w:rPr>
          <w:rFonts w:hint="eastAsia"/>
        </w:rPr>
        <w:t>如下图：</w:t>
      </w:r>
    </w:p>
    <w:p>
      <w:pPr>
        <w:rPr>
          <w:rFonts w:hint="eastAsia"/>
          <w:b/>
          <w:color w:val="FF0000"/>
        </w:rPr>
      </w:pPr>
      <w:r>
        <w:drawing>
          <wp:inline distT="0" distB="0" distL="0" distR="0">
            <wp:extent cx="5274310" cy="342900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考生可删除后重新上传。</w:t>
      </w:r>
    </w:p>
    <w:p/>
    <w:p>
      <w:r>
        <w:rPr>
          <w:rFonts w:hint="eastAsia"/>
          <w:b/>
        </w:rPr>
        <w:t>第二种</w:t>
      </w:r>
      <w:r>
        <w:rPr>
          <w:rFonts w:hint="eastAsia"/>
        </w:rPr>
        <w:t>：手机拍答题纸，直接手机登录平台进入考试中上传答案。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  <w:r>
        <w:rPr>
          <w:rFonts w:hint="eastAsia"/>
        </w:rPr>
        <w:t>考生也可扫码用手机登录平台，进入我的试卷中进行考试，选择手机中拍好的答题纸相片直接在手机版中上传答案。</w:t>
      </w:r>
    </w:p>
    <w:p>
      <w:pPr>
        <w:pStyle w:val="18"/>
        <w:tabs>
          <w:tab w:val="left" w:pos="0"/>
          <w:tab w:val="left" w:pos="851"/>
        </w:tabs>
        <w:ind w:firstLine="0" w:firstLineChars="0"/>
      </w:pPr>
    </w:p>
    <w:p>
      <w:r>
        <w:rPr>
          <w:rFonts w:hint="eastAsia"/>
        </w:rPr>
        <w:t>（12）交卷</w:t>
      </w:r>
    </w:p>
    <w:p>
      <w:r>
        <w:rPr>
          <w:rFonts w:hint="eastAsia"/>
          <w:b/>
          <w:color w:val="FF0000"/>
        </w:rPr>
        <w:t>系统最短交卷时间是30分钟</w:t>
      </w:r>
      <w:r>
        <w:rPr>
          <w:rFonts w:hint="eastAsia"/>
        </w:rPr>
        <w:t>，做完试卷，上传完主观题答案后点击</w:t>
      </w:r>
      <w:r>
        <w:rPr>
          <w:rFonts w:hint="eastAsia"/>
          <w:b/>
        </w:rPr>
        <w:t>交卷</w:t>
      </w:r>
      <w:r>
        <w:rPr>
          <w:rFonts w:hint="eastAsia"/>
        </w:rPr>
        <w:t>按钮，系统会弹出提示框：</w:t>
      </w:r>
    </w:p>
    <w:p>
      <w:r>
        <w:drawing>
          <wp:inline distT="0" distB="0" distL="0" distR="0">
            <wp:extent cx="4403725" cy="141033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959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（13）确定后，系统会检查是否有未做试题，如果有未做的试题，系统会再次提示：</w:t>
      </w:r>
    </w:p>
    <w:p/>
    <w:p>
      <w:r>
        <w:drawing>
          <wp:inline distT="0" distB="0" distL="0" distR="0">
            <wp:extent cx="4454525" cy="1426210"/>
            <wp:effectExtent l="0" t="0" r="3175" b="254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1540" cy="1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b/>
        </w:rPr>
      </w:pPr>
      <w:r>
        <w:rPr>
          <w:rFonts w:hint="eastAsia"/>
          <w:b/>
        </w:rPr>
        <w:t>（14）再次确定后，成功提交试卷。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提醒：答题时注意倒计时，测试时间到了会自动交卷。</w:t>
      </w:r>
    </w:p>
    <w:p>
      <w:pPr>
        <w:ind w:left="630" w:leftChars="300"/>
        <w:rPr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考试期间不要随意退出，退出后考试倒计时并没有停止。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WMxY2ExMzhhOGZlODQ2ZDAxNjAyOWM1MjFlNjEifQ=="/>
  </w:docVars>
  <w:rsids>
    <w:rsidRoot w:val="00C819DA"/>
    <w:rsid w:val="00013A18"/>
    <w:rsid w:val="00096850"/>
    <w:rsid w:val="000D0772"/>
    <w:rsid w:val="001141AE"/>
    <w:rsid w:val="00126E06"/>
    <w:rsid w:val="001463DE"/>
    <w:rsid w:val="00180A8E"/>
    <w:rsid w:val="001F44AF"/>
    <w:rsid w:val="00217812"/>
    <w:rsid w:val="0026029B"/>
    <w:rsid w:val="00281D2E"/>
    <w:rsid w:val="00287078"/>
    <w:rsid w:val="002B4B37"/>
    <w:rsid w:val="002D59DD"/>
    <w:rsid w:val="002F186A"/>
    <w:rsid w:val="003013A2"/>
    <w:rsid w:val="0030434C"/>
    <w:rsid w:val="00336166"/>
    <w:rsid w:val="003410C7"/>
    <w:rsid w:val="00371239"/>
    <w:rsid w:val="00383BA3"/>
    <w:rsid w:val="003C1DBE"/>
    <w:rsid w:val="003F054A"/>
    <w:rsid w:val="003F1535"/>
    <w:rsid w:val="0040294B"/>
    <w:rsid w:val="00490A25"/>
    <w:rsid w:val="004B01FB"/>
    <w:rsid w:val="004F2725"/>
    <w:rsid w:val="00551B16"/>
    <w:rsid w:val="00553C2B"/>
    <w:rsid w:val="00556CF4"/>
    <w:rsid w:val="00560AD6"/>
    <w:rsid w:val="005E2B50"/>
    <w:rsid w:val="00601DB1"/>
    <w:rsid w:val="00635DE2"/>
    <w:rsid w:val="00651843"/>
    <w:rsid w:val="006A7374"/>
    <w:rsid w:val="00721213"/>
    <w:rsid w:val="00732656"/>
    <w:rsid w:val="00741397"/>
    <w:rsid w:val="00786EED"/>
    <w:rsid w:val="008068E0"/>
    <w:rsid w:val="00813820"/>
    <w:rsid w:val="0081751C"/>
    <w:rsid w:val="00857897"/>
    <w:rsid w:val="00906B95"/>
    <w:rsid w:val="00971990"/>
    <w:rsid w:val="009E1B81"/>
    <w:rsid w:val="00A04666"/>
    <w:rsid w:val="00A04C82"/>
    <w:rsid w:val="00A5578C"/>
    <w:rsid w:val="00AA69CE"/>
    <w:rsid w:val="00AB0281"/>
    <w:rsid w:val="00AB51ED"/>
    <w:rsid w:val="00AC3BFB"/>
    <w:rsid w:val="00B003FD"/>
    <w:rsid w:val="00B339BA"/>
    <w:rsid w:val="00B34022"/>
    <w:rsid w:val="00B65766"/>
    <w:rsid w:val="00B66B3F"/>
    <w:rsid w:val="00BA21EC"/>
    <w:rsid w:val="00BA603D"/>
    <w:rsid w:val="00BB0BFF"/>
    <w:rsid w:val="00BF0229"/>
    <w:rsid w:val="00C0241A"/>
    <w:rsid w:val="00C402E5"/>
    <w:rsid w:val="00C819DA"/>
    <w:rsid w:val="00C875DE"/>
    <w:rsid w:val="00CB3CE4"/>
    <w:rsid w:val="00CC7653"/>
    <w:rsid w:val="00D5236E"/>
    <w:rsid w:val="00D666F3"/>
    <w:rsid w:val="00D66E4D"/>
    <w:rsid w:val="00D900CA"/>
    <w:rsid w:val="00D9228D"/>
    <w:rsid w:val="00D95365"/>
    <w:rsid w:val="00DA3CAF"/>
    <w:rsid w:val="00DF0736"/>
    <w:rsid w:val="00E2445E"/>
    <w:rsid w:val="00E32F9E"/>
    <w:rsid w:val="00E43E1D"/>
    <w:rsid w:val="00E448EE"/>
    <w:rsid w:val="00E47BEF"/>
    <w:rsid w:val="00E67DAC"/>
    <w:rsid w:val="00F02CB0"/>
    <w:rsid w:val="00F175C8"/>
    <w:rsid w:val="00F63E63"/>
    <w:rsid w:val="00F71285"/>
    <w:rsid w:val="00F77609"/>
    <w:rsid w:val="00F81989"/>
    <w:rsid w:val="00F94D0E"/>
    <w:rsid w:val="00FC3476"/>
    <w:rsid w:val="00FC6F38"/>
    <w:rsid w:val="01A20035"/>
    <w:rsid w:val="074D1266"/>
    <w:rsid w:val="07651FB9"/>
    <w:rsid w:val="1A873B23"/>
    <w:rsid w:val="22673899"/>
    <w:rsid w:val="2771072E"/>
    <w:rsid w:val="2FC8058A"/>
    <w:rsid w:val="43F46037"/>
    <w:rsid w:val="619322A0"/>
    <w:rsid w:val="64672581"/>
    <w:rsid w:val="758653E5"/>
    <w:rsid w:val="77D37CBD"/>
    <w:rsid w:val="7A4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4 Char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Char"/>
    <w:basedOn w:val="11"/>
    <w:link w:val="6"/>
    <w:qFormat/>
    <w:uiPriority w:val="9"/>
    <w:rPr>
      <w:b/>
      <w:bCs/>
      <w:sz w:val="28"/>
      <w:szCs w:val="2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1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1241</Words>
  <Characters>1251</Characters>
  <Lines>17</Lines>
  <Paragraphs>4</Paragraphs>
  <TotalTime>8</TotalTime>
  <ScaleCrop>false</ScaleCrop>
  <LinksUpToDate>false</LinksUpToDate>
  <CharactersWithSpaces>1251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2018-09-19T03:14:00Z</dcterms:created>
  <dc:creator>张佚名</dc:creator>
  <cp:lastModifiedBy>Ginger</cp:lastModifiedBy>
  <dcterms:modified xsi:type="dcterms:W3CDTF">2023-10-16T00:29:30Z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3D9A0ACCADC14ADE9634853AA645D72E</vt:lpwstr>
  </property>
</Properties>
</file>